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5"/>
      </w:tblGrid>
      <w:tr w:rsidR="002C06A0" w:rsidTr="00E36A4E">
        <w:trPr>
          <w:tblHeader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اول: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تخصصی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آموزش ابتدایی</w:t>
            </w:r>
          </w:p>
        </w:tc>
      </w:tr>
      <w:tr w:rsidR="002C06A0" w:rsidTr="00E36A4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مبانی آموزش زبان فارسی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زبان فارسي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زبان فارسي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 علوم تجربی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و پرورش فراگير در دوره ابتدای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</w:t>
            </w:r>
            <w:r w:rsidR="002C06A0" w:rsidRPr="00F44EC0">
              <w:rPr>
                <w:rFonts w:cs="B Mitra" w:hint="cs"/>
                <w:b/>
                <w:bCs/>
                <w:rtl/>
              </w:rPr>
              <w:t>و</w:t>
            </w:r>
            <w:r w:rsidRPr="00F44EC0">
              <w:rPr>
                <w:rFonts w:cs="B Mitra" w:hint="cs"/>
                <w:b/>
                <w:bCs/>
                <w:rtl/>
              </w:rPr>
              <w:t xml:space="preserve"> </w:t>
            </w:r>
            <w:r w:rsidR="002C06A0" w:rsidRPr="00F44EC0">
              <w:rPr>
                <w:rFonts w:cs="B Mitra" w:hint="cs"/>
                <w:b/>
                <w:bCs/>
                <w:rtl/>
              </w:rPr>
              <w:t>پرورش فراگير در دوره ابتدايي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>پرورش تفكر و تعقل در کودکان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E502BC" w:rsidRDefault="00E502BC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5"/>
      </w:tblGrid>
      <w:tr w:rsidR="002C06A0" w:rsidTr="00E36A4E"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دوم: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موضوعی- تربیتی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آموزش ابتدایی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واحد یادگیری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آموزشی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راهبردهای تدریس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برنامه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ریزی درسی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ارزشیابی کیفی (توصیفی) در دوره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فناوری اطلاعات و ارتباطات در آموزش ابتدایی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تجربه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های خاص  حرفه</w:t>
            </w:r>
            <w:r w:rsidRPr="00F44EC0">
              <w:rPr>
                <w:rFonts w:ascii="Times New Roman" w:hAnsi="Times New Roman" w:cs="B Mitra" w:hint="cs"/>
                <w:b/>
                <w:bCs/>
                <w:rtl/>
              </w:rPr>
              <w:softHyphen/>
            </w:r>
            <w:r w:rsidRPr="00F44EC0">
              <w:rPr>
                <w:rFonts w:cs="B Mitra" w:hint="cs"/>
                <w:b/>
                <w:bCs/>
                <w:rtl/>
              </w:rPr>
              <w:t>ای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4252"/>
        <w:gridCol w:w="1386"/>
        <w:gridCol w:w="1024"/>
      </w:tblGrid>
      <w:tr w:rsidR="002C06A0" w:rsidTr="00E36A4E">
        <w:trPr>
          <w:tblHeader/>
        </w:trPr>
        <w:tc>
          <w:tcPr>
            <w:tcW w:w="7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سوم: دروس مشترک رشته ها</w:t>
            </w:r>
          </w:p>
        </w:tc>
      </w:tr>
      <w:tr w:rsidR="002C06A0" w:rsidTr="00E36A4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Zar-s" w:eastAsia="Times New Roman" w:hAnsi="Zar-s" w:cs="B Mitra"/>
                <w:b/>
                <w:bCs/>
                <w:i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</w:t>
            </w:r>
            <w:bookmarkStart w:id="0" w:name="_GoBack"/>
            <w:bookmarkEnd w:id="0"/>
            <w:r w:rsidRPr="00F44EC0">
              <w:rPr>
                <w:rFonts w:cs="B Mitra" w:hint="cs"/>
                <w:b/>
                <w:bCs/>
                <w:rtl/>
              </w:rPr>
              <w:t>ربرد زبان در تربیت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هنر در آموزش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/>
    <w:sectPr w:rsidR="002C06A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DC" w:rsidRDefault="00F305DC" w:rsidP="002C06A0">
      <w:pPr>
        <w:spacing w:after="0" w:line="240" w:lineRule="auto"/>
      </w:pPr>
      <w:r>
        <w:separator/>
      </w:r>
    </w:p>
  </w:endnote>
  <w:endnote w:type="continuationSeparator" w:id="0">
    <w:p w:rsidR="00F305DC" w:rsidRDefault="00F305DC" w:rsidP="002C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30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6A0" w:rsidRDefault="002C0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6A0" w:rsidRDefault="002C0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DC" w:rsidRDefault="00F305DC" w:rsidP="002C06A0">
      <w:pPr>
        <w:spacing w:after="0" w:line="240" w:lineRule="auto"/>
      </w:pPr>
      <w:r>
        <w:separator/>
      </w:r>
    </w:p>
  </w:footnote>
  <w:footnote w:type="continuationSeparator" w:id="0">
    <w:p w:rsidR="00F305DC" w:rsidRDefault="00F305DC" w:rsidP="002C0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A0"/>
    <w:rsid w:val="00272E02"/>
    <w:rsid w:val="002C06A0"/>
    <w:rsid w:val="00E502BC"/>
    <w:rsid w:val="00F305DC"/>
    <w:rsid w:val="00F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3AAE6-7904-4F7C-BFEE-A119AB3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A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A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saaed saheb. mousavi</dc:creator>
  <cp:keywords/>
  <dc:description/>
  <cp:lastModifiedBy>saaed saheb. mousavi</cp:lastModifiedBy>
  <cp:revision>2</cp:revision>
  <dcterms:created xsi:type="dcterms:W3CDTF">2018-07-07T06:00:00Z</dcterms:created>
  <dcterms:modified xsi:type="dcterms:W3CDTF">2018-07-07T06:04:00Z</dcterms:modified>
</cp:coreProperties>
</file>