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1A9" w:rsidRDefault="003E51A9" w:rsidP="00B869EA">
      <w:pPr>
        <w:rPr>
          <w:rFonts w:cs="2  Titr"/>
          <w:sz w:val="24"/>
          <w:szCs w:val="24"/>
          <w:rtl/>
        </w:rPr>
      </w:pPr>
    </w:p>
    <w:p w:rsidR="00097EF7" w:rsidRPr="00EC0047" w:rsidRDefault="00D264B7" w:rsidP="00B869EA">
      <w:pPr>
        <w:rPr>
          <w:rFonts w:cs="2  Titr" w:hint="cs"/>
          <w:color w:val="0070C0"/>
          <w:sz w:val="24"/>
          <w:szCs w:val="24"/>
          <w:rtl/>
        </w:rPr>
      </w:pPr>
      <w:r w:rsidRPr="00EC0047">
        <w:rPr>
          <w:rFonts w:cs="2  Titr" w:hint="cs"/>
          <w:color w:val="0070C0"/>
          <w:sz w:val="24"/>
          <w:szCs w:val="24"/>
          <w:rtl/>
        </w:rPr>
        <w:t>آیین آغازین دوره جدید مهارت آموزی دانشگاه فرهنگیان هرم</w:t>
      </w:r>
      <w:r w:rsidR="00B869EA" w:rsidRPr="00EC0047">
        <w:rPr>
          <w:rFonts w:cs="2  Titr" w:hint="cs"/>
          <w:color w:val="0070C0"/>
          <w:sz w:val="24"/>
          <w:szCs w:val="24"/>
          <w:rtl/>
        </w:rPr>
        <w:t>ز</w:t>
      </w:r>
      <w:r w:rsidRPr="00EC0047">
        <w:rPr>
          <w:rFonts w:cs="2  Titr" w:hint="cs"/>
          <w:color w:val="0070C0"/>
          <w:sz w:val="24"/>
          <w:szCs w:val="24"/>
          <w:rtl/>
        </w:rPr>
        <w:t>گان برگزار شد.</w:t>
      </w:r>
    </w:p>
    <w:p w:rsidR="00D264B7" w:rsidRPr="003E51A9" w:rsidRDefault="00D264B7" w:rsidP="00EC0047">
      <w:pPr>
        <w:jc w:val="both"/>
        <w:rPr>
          <w:rFonts w:cs="2  Koodak"/>
          <w:sz w:val="8"/>
          <w:szCs w:val="8"/>
          <w:rtl/>
        </w:rPr>
      </w:pPr>
    </w:p>
    <w:p w:rsidR="00D264B7" w:rsidRPr="00EC0047" w:rsidRDefault="00D264B7" w:rsidP="008A6F7B">
      <w:pPr>
        <w:spacing w:after="120" w:line="240" w:lineRule="auto"/>
        <w:jc w:val="both"/>
        <w:rPr>
          <w:rFonts w:cs="2  Koodak"/>
          <w:color w:val="002060"/>
          <w:sz w:val="24"/>
          <w:szCs w:val="24"/>
          <w:rtl/>
        </w:rPr>
      </w:pPr>
      <w:r w:rsidRPr="00EC0047">
        <w:rPr>
          <w:rFonts w:cs="2  Koodak" w:hint="cs"/>
          <w:color w:val="002060"/>
          <w:sz w:val="24"/>
          <w:szCs w:val="24"/>
          <w:rtl/>
        </w:rPr>
        <w:t xml:space="preserve">دوره </w:t>
      </w:r>
      <w:r w:rsidR="00636477" w:rsidRPr="00EC0047">
        <w:rPr>
          <w:rFonts w:cs="2  Koodak" w:hint="cs"/>
          <w:color w:val="002060"/>
          <w:sz w:val="24"/>
          <w:szCs w:val="24"/>
          <w:rtl/>
        </w:rPr>
        <w:t>جدید مهارت آموزی دانشگاه فرهنگیان هرمزگ</w:t>
      </w:r>
      <w:r w:rsidR="00AC6128">
        <w:rPr>
          <w:rFonts w:cs="2  Koodak" w:hint="cs"/>
          <w:color w:val="002060"/>
          <w:sz w:val="24"/>
          <w:szCs w:val="24"/>
          <w:rtl/>
        </w:rPr>
        <w:t>ا</w:t>
      </w:r>
      <w:r w:rsidR="00636477" w:rsidRPr="00EC0047">
        <w:rPr>
          <w:rFonts w:cs="2  Koodak" w:hint="cs"/>
          <w:color w:val="002060"/>
          <w:sz w:val="24"/>
          <w:szCs w:val="24"/>
          <w:rtl/>
        </w:rPr>
        <w:t xml:space="preserve">ن با حضور </w:t>
      </w:r>
      <w:r w:rsidR="00636477" w:rsidRPr="00EC0047">
        <w:rPr>
          <w:rFonts w:cs="2  Koodak" w:hint="cs"/>
          <w:color w:val="FF0000"/>
          <w:sz w:val="24"/>
          <w:szCs w:val="24"/>
          <w:u w:val="single"/>
          <w:rtl/>
        </w:rPr>
        <w:t>330</w:t>
      </w:r>
      <w:r w:rsidR="00636477" w:rsidRPr="00EC0047">
        <w:rPr>
          <w:rFonts w:cs="2  Koodak" w:hint="cs"/>
          <w:color w:val="FF0000"/>
          <w:sz w:val="24"/>
          <w:szCs w:val="24"/>
          <w:rtl/>
        </w:rPr>
        <w:t xml:space="preserve"> </w:t>
      </w:r>
      <w:r w:rsidR="00EC0047" w:rsidRPr="00EC0047">
        <w:rPr>
          <w:rFonts w:cs="2  Koodak" w:hint="cs"/>
          <w:color w:val="FF0000"/>
          <w:sz w:val="24"/>
          <w:szCs w:val="24"/>
          <w:rtl/>
        </w:rPr>
        <w:t xml:space="preserve"> </w:t>
      </w:r>
      <w:r w:rsidR="00636477" w:rsidRPr="00EC0047">
        <w:rPr>
          <w:rFonts w:cs="2  Koodak" w:hint="cs"/>
          <w:color w:val="002060"/>
          <w:sz w:val="24"/>
          <w:szCs w:val="24"/>
          <w:rtl/>
        </w:rPr>
        <w:t xml:space="preserve">نفر از مهارت آموزان جدید ، آغاز شد . درآیین </w:t>
      </w:r>
      <w:r w:rsidR="006307FE" w:rsidRPr="00EC0047">
        <w:rPr>
          <w:rFonts w:cs="2  Koodak" w:hint="cs"/>
          <w:color w:val="002060"/>
          <w:sz w:val="24"/>
          <w:szCs w:val="24"/>
          <w:rtl/>
        </w:rPr>
        <w:t>گ</w:t>
      </w:r>
      <w:r w:rsidR="00636477" w:rsidRPr="00EC0047">
        <w:rPr>
          <w:rFonts w:cs="2  Koodak" w:hint="cs"/>
          <w:color w:val="002060"/>
          <w:sz w:val="24"/>
          <w:szCs w:val="24"/>
          <w:rtl/>
        </w:rPr>
        <w:t xml:space="preserve">شایش این دوره که با حضور استادان دوره برگزار شد </w:t>
      </w:r>
      <w:r w:rsidR="00EF2267" w:rsidRPr="00EC0047">
        <w:rPr>
          <w:rFonts w:cs="2  Koodak" w:hint="cs"/>
          <w:color w:val="002060"/>
          <w:sz w:val="24"/>
          <w:szCs w:val="24"/>
          <w:rtl/>
        </w:rPr>
        <w:t xml:space="preserve">سرپرست </w:t>
      </w:r>
      <w:r w:rsidR="006307FE" w:rsidRPr="00EC0047">
        <w:rPr>
          <w:rFonts w:cs="2  Koodak" w:hint="cs"/>
          <w:color w:val="002060"/>
          <w:sz w:val="24"/>
          <w:szCs w:val="24"/>
          <w:rtl/>
        </w:rPr>
        <w:t>امور پردیس های استان با تبریک</w:t>
      </w:r>
      <w:r w:rsidR="006100BE" w:rsidRPr="00EC0047">
        <w:rPr>
          <w:rFonts w:cs="2  Koodak" w:hint="cs"/>
          <w:color w:val="002060"/>
          <w:sz w:val="24"/>
          <w:szCs w:val="24"/>
          <w:rtl/>
        </w:rPr>
        <w:t xml:space="preserve"> به پذیرفته شدگان دوره از دانشگاه فرهنگیان به عنوان مهم ترین فاکتور تحولی در آموزش </w:t>
      </w:r>
      <w:r w:rsidR="00334DAB">
        <w:rPr>
          <w:rFonts w:cs="2  Koodak" w:hint="cs"/>
          <w:color w:val="002060"/>
          <w:sz w:val="24"/>
          <w:szCs w:val="24"/>
          <w:rtl/>
        </w:rPr>
        <w:t xml:space="preserve">و پرورش </w:t>
      </w:r>
      <w:r w:rsidR="006100BE" w:rsidRPr="00EC0047">
        <w:rPr>
          <w:rFonts w:cs="2  Koodak" w:hint="cs"/>
          <w:color w:val="002060"/>
          <w:sz w:val="24"/>
          <w:szCs w:val="24"/>
          <w:rtl/>
        </w:rPr>
        <w:t xml:space="preserve">یاد کرد و افزود. </w:t>
      </w:r>
    </w:p>
    <w:p w:rsidR="006100BE" w:rsidRPr="00EC0047" w:rsidRDefault="006100BE" w:rsidP="008A6F7B">
      <w:pPr>
        <w:spacing w:after="120" w:line="240" w:lineRule="auto"/>
        <w:jc w:val="both"/>
        <w:rPr>
          <w:rFonts w:cs="2  Koodak"/>
          <w:color w:val="002060"/>
          <w:sz w:val="24"/>
          <w:szCs w:val="24"/>
          <w:rtl/>
        </w:rPr>
      </w:pPr>
      <w:r w:rsidRPr="00EC0047">
        <w:rPr>
          <w:rFonts w:cs="2  Koodak" w:hint="cs"/>
          <w:color w:val="002060"/>
          <w:sz w:val="24"/>
          <w:szCs w:val="24"/>
          <w:rtl/>
        </w:rPr>
        <w:t xml:space="preserve">برای کسب مهارت ها و شایستگی های لازم برای حرفه  شریف معلمی باید عاشقانه و متعهدانه تلاش کرد و </w:t>
      </w:r>
      <w:r w:rsidR="0036292C" w:rsidRPr="00EC0047">
        <w:rPr>
          <w:rFonts w:cs="2  Koodak" w:hint="cs"/>
          <w:color w:val="002060"/>
          <w:sz w:val="24"/>
          <w:szCs w:val="24"/>
          <w:rtl/>
        </w:rPr>
        <w:t>برنامه دوره مهارت آموزی بستر لازم را برای این شایستگی ها فراهم می کند.</w:t>
      </w:r>
    </w:p>
    <w:p w:rsidR="0036292C" w:rsidRPr="00EC0047" w:rsidRDefault="0036292C" w:rsidP="00E011F0">
      <w:pPr>
        <w:spacing w:after="120" w:line="240" w:lineRule="auto"/>
        <w:jc w:val="both"/>
        <w:rPr>
          <w:rFonts w:cs="2  Koodak"/>
          <w:color w:val="002060"/>
          <w:sz w:val="24"/>
          <w:szCs w:val="24"/>
          <w:rtl/>
        </w:rPr>
      </w:pPr>
      <w:r w:rsidRPr="00EC0047">
        <w:rPr>
          <w:rFonts w:cs="2  Koodak" w:hint="cs"/>
          <w:color w:val="002060"/>
          <w:sz w:val="24"/>
          <w:szCs w:val="24"/>
          <w:rtl/>
        </w:rPr>
        <w:t>وی افزود : مهارت آموزان در دروس کار آموزی ، مدیریت کلاس ، روانشناسی اخلاق معلمی ، بررسی کتب و آموزش پژوهی به کمک استادان تو</w:t>
      </w:r>
      <w:r w:rsidR="00E011F0">
        <w:rPr>
          <w:rFonts w:cs="2  Koodak" w:hint="cs"/>
          <w:color w:val="002060"/>
          <w:sz w:val="24"/>
          <w:szCs w:val="24"/>
          <w:rtl/>
        </w:rPr>
        <w:t>انمند</w:t>
      </w:r>
      <w:r w:rsidRPr="00EC0047">
        <w:rPr>
          <w:rFonts w:cs="2  Koodak" w:hint="cs"/>
          <w:color w:val="002060"/>
          <w:sz w:val="24"/>
          <w:szCs w:val="24"/>
          <w:rtl/>
        </w:rPr>
        <w:t xml:space="preserve"> با وظایف خود آشنا خواهند شد.</w:t>
      </w:r>
    </w:p>
    <w:p w:rsidR="0036292C" w:rsidRPr="00EC0047" w:rsidRDefault="00890069" w:rsidP="008A6F7B">
      <w:pPr>
        <w:spacing w:after="120" w:line="240" w:lineRule="auto"/>
        <w:jc w:val="both"/>
        <w:rPr>
          <w:rFonts w:cs="2  Koodak"/>
          <w:color w:val="002060"/>
          <w:sz w:val="24"/>
          <w:szCs w:val="24"/>
          <w:rtl/>
        </w:rPr>
      </w:pPr>
      <w:r>
        <w:rPr>
          <w:rFonts w:cs="2  Koodak" w:hint="cs"/>
          <w:color w:val="002060"/>
          <w:sz w:val="24"/>
          <w:szCs w:val="24"/>
          <w:rtl/>
        </w:rPr>
        <w:t>در ادامه این نشست دکتر باقر</w:t>
      </w:r>
      <w:r w:rsidR="0036292C" w:rsidRPr="00EC0047">
        <w:rPr>
          <w:rFonts w:cs="2  Koodak" w:hint="cs"/>
          <w:color w:val="002060"/>
          <w:sz w:val="24"/>
          <w:szCs w:val="24"/>
          <w:rtl/>
        </w:rPr>
        <w:t>زاده معاون آموزشی دانشگاه به تشریح محتوی درسی دوره مهارت آموزی پرداخت و همچنین در پایان کارگاه چگونگی اجرا آموز</w:t>
      </w:r>
      <w:r w:rsidR="00183F8F">
        <w:rPr>
          <w:rFonts w:cs="2  Koodak" w:hint="cs"/>
          <w:color w:val="002060"/>
          <w:sz w:val="24"/>
          <w:szCs w:val="24"/>
          <w:rtl/>
        </w:rPr>
        <w:t>ش پژوهی و کار آموزی بر</w:t>
      </w:r>
      <w:r w:rsidR="0036292C" w:rsidRPr="00EC0047">
        <w:rPr>
          <w:rFonts w:cs="2  Koodak" w:hint="cs"/>
          <w:color w:val="002060"/>
          <w:sz w:val="24"/>
          <w:szCs w:val="24"/>
          <w:rtl/>
        </w:rPr>
        <w:t>گزار گردید.</w:t>
      </w:r>
      <w:bookmarkStart w:id="0" w:name="_GoBack"/>
      <w:bookmarkEnd w:id="0"/>
    </w:p>
    <w:p w:rsidR="0036292C" w:rsidRPr="0036292C" w:rsidRDefault="0036292C" w:rsidP="006307FE"/>
    <w:sectPr w:rsidR="0036292C" w:rsidRPr="0036292C" w:rsidSect="00D264B7">
      <w:pgSz w:w="11906" w:h="16838"/>
      <w:pgMar w:top="284" w:right="1440" w:bottom="284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4B7"/>
    <w:rsid w:val="00097EF7"/>
    <w:rsid w:val="00183F8F"/>
    <w:rsid w:val="00334DAB"/>
    <w:rsid w:val="0036292C"/>
    <w:rsid w:val="003D4514"/>
    <w:rsid w:val="003E51A9"/>
    <w:rsid w:val="006100BE"/>
    <w:rsid w:val="006307FE"/>
    <w:rsid w:val="00636477"/>
    <w:rsid w:val="00890069"/>
    <w:rsid w:val="008A6F7B"/>
    <w:rsid w:val="00AC6128"/>
    <w:rsid w:val="00B869EA"/>
    <w:rsid w:val="00C2215E"/>
    <w:rsid w:val="00D264B7"/>
    <w:rsid w:val="00E011F0"/>
    <w:rsid w:val="00EC0047"/>
    <w:rsid w:val="00EF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73B8D2-CA66-4032-9B51-2B4CEA82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</dc:creator>
  <cp:keywords/>
  <dc:description/>
  <cp:lastModifiedBy>Alireza</cp:lastModifiedBy>
  <cp:revision>9</cp:revision>
  <dcterms:created xsi:type="dcterms:W3CDTF">2018-11-21T06:44:00Z</dcterms:created>
  <dcterms:modified xsi:type="dcterms:W3CDTF">2018-11-21T07:36:00Z</dcterms:modified>
</cp:coreProperties>
</file>