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80F" w:rsidRPr="001151DF" w:rsidRDefault="0097580F" w:rsidP="00210E58">
      <w:pPr>
        <w:shd w:val="clear" w:color="auto" w:fill="FFFFFF" w:themeFill="background1"/>
        <w:bidi/>
        <w:jc w:val="center"/>
        <w:rPr>
          <w:rFonts w:cs="B Zar"/>
          <w:sz w:val="28"/>
          <w:szCs w:val="28"/>
          <w:lang w:bidi="fa-IR"/>
        </w:rPr>
      </w:pPr>
      <w:r w:rsidRPr="001151DF">
        <w:rPr>
          <w:rFonts w:cs="B Zar" w:hint="cs"/>
          <w:sz w:val="28"/>
          <w:szCs w:val="28"/>
          <w:rtl/>
          <w:lang w:bidi="fa-IR"/>
        </w:rPr>
        <w:t>چهارمین دوره توانمندسازی فرهنگی و اجتماعی مهارت آموزان ماده28</w:t>
      </w:r>
    </w:p>
    <w:p w:rsidR="0097580F" w:rsidRPr="001151DF" w:rsidRDefault="0097580F" w:rsidP="00210E58">
      <w:pPr>
        <w:shd w:val="clear" w:color="auto" w:fill="FFFFFF" w:themeFill="background1"/>
        <w:bidi/>
        <w:rPr>
          <w:rFonts w:cs="B Zar"/>
          <w:sz w:val="28"/>
          <w:szCs w:val="28"/>
          <w:rtl/>
          <w:lang w:bidi="fa-IR"/>
        </w:rPr>
      </w:pPr>
      <w:r w:rsidRPr="001151DF">
        <w:rPr>
          <w:rFonts w:cs="B Zar" w:hint="cs"/>
          <w:b/>
          <w:bCs/>
          <w:sz w:val="24"/>
          <w:szCs w:val="24"/>
          <w:rtl/>
          <w:lang w:bidi="fa-IR"/>
        </w:rPr>
        <w:t>عنوان کارگاه</w:t>
      </w:r>
      <w:r w:rsidRPr="001151DF">
        <w:rPr>
          <w:rFonts w:cs="B Zar" w:hint="cs"/>
          <w:sz w:val="28"/>
          <w:szCs w:val="28"/>
          <w:rtl/>
          <w:lang w:bidi="fa-IR"/>
        </w:rPr>
        <w:t xml:space="preserve">: </w:t>
      </w:r>
      <w:r w:rsidR="000F4513" w:rsidRPr="00210E58">
        <w:rPr>
          <w:rFonts w:ascii="snum" w:eastAsia="Times New Roman" w:hAnsi="snum" w:cs="B Zar" w:hint="cs"/>
          <w:b/>
          <w:bCs/>
          <w:sz w:val="28"/>
          <w:szCs w:val="28"/>
          <w:rtl/>
        </w:rPr>
        <w:t>فن بیان و سخنوری</w:t>
      </w:r>
    </w:p>
    <w:p w:rsidR="0097580F" w:rsidRPr="001151DF" w:rsidRDefault="0097580F" w:rsidP="00426243">
      <w:pPr>
        <w:shd w:val="clear" w:color="auto" w:fill="FFFFFF" w:themeFill="background1"/>
        <w:bidi/>
        <w:rPr>
          <w:rFonts w:cs="B Zar"/>
          <w:sz w:val="28"/>
          <w:szCs w:val="28"/>
          <w:rtl/>
          <w:lang w:bidi="fa-IR"/>
        </w:rPr>
      </w:pPr>
      <w:r w:rsidRPr="001151DF">
        <w:rPr>
          <w:rFonts w:cs="B Zar" w:hint="cs"/>
          <w:b/>
          <w:bCs/>
          <w:sz w:val="24"/>
          <w:szCs w:val="24"/>
          <w:rtl/>
          <w:lang w:bidi="fa-IR"/>
        </w:rPr>
        <w:t>مدت زمان</w:t>
      </w:r>
      <w:r w:rsidRPr="001151DF">
        <w:rPr>
          <w:rFonts w:cs="B Zar" w:hint="cs"/>
          <w:sz w:val="24"/>
          <w:szCs w:val="24"/>
          <w:rtl/>
          <w:lang w:bidi="fa-IR"/>
        </w:rPr>
        <w:t>:</w:t>
      </w:r>
      <w:r w:rsidR="00426243">
        <w:rPr>
          <w:rFonts w:cs="B Zar" w:hint="cs"/>
          <w:sz w:val="28"/>
          <w:szCs w:val="28"/>
          <w:rtl/>
          <w:lang w:bidi="fa-IR"/>
        </w:rPr>
        <w:t>15</w:t>
      </w:r>
      <w:bookmarkStart w:id="0" w:name="_GoBack"/>
      <w:bookmarkEnd w:id="0"/>
      <w:r w:rsidRPr="001151DF">
        <w:rPr>
          <w:rFonts w:cs="B Zar" w:hint="cs"/>
          <w:sz w:val="28"/>
          <w:szCs w:val="28"/>
          <w:rtl/>
          <w:lang w:bidi="fa-IR"/>
        </w:rPr>
        <w:t>ساعت</w:t>
      </w:r>
    </w:p>
    <w:p w:rsidR="001151DF" w:rsidRPr="001151DF" w:rsidRDefault="001151DF" w:rsidP="00210E58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1151DF">
        <w:rPr>
          <w:rFonts w:ascii="snum" w:eastAsia="Times New Roman" w:hAnsi="snum" w:cs="B Zar" w:hint="cs"/>
          <w:sz w:val="28"/>
          <w:szCs w:val="28"/>
          <w:rtl/>
        </w:rPr>
        <w:t>راهبرد های تدریس:</w:t>
      </w:r>
    </w:p>
    <w:p w:rsidR="001151DF" w:rsidRPr="001151DF" w:rsidRDefault="001151DF" w:rsidP="00210E58">
      <w:pPr>
        <w:pStyle w:val="ListParagraph"/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1151DF">
        <w:rPr>
          <w:rFonts w:ascii="snum" w:eastAsia="Times New Roman" w:hAnsi="snum" w:cs="B Zar" w:hint="cs"/>
          <w:sz w:val="28"/>
          <w:szCs w:val="28"/>
          <w:rtl/>
        </w:rPr>
        <w:t>تدارک دیدن فرصت یادگیری غیر مستقیم برای کسب تجربه در آموزش مهارت فن بیان و سخنرانی با بهره گیری از راهبرد های عملی</w:t>
      </w:r>
    </w:p>
    <w:p w:rsidR="001151DF" w:rsidRPr="001151DF" w:rsidRDefault="001151DF" w:rsidP="00210E58">
      <w:pPr>
        <w:shd w:val="clear" w:color="auto" w:fill="FFFFFF" w:themeFill="background1"/>
        <w:bidi/>
        <w:spacing w:after="0" w:line="240" w:lineRule="auto"/>
        <w:rPr>
          <w:rFonts w:ascii="snum" w:eastAsia="Times New Roman" w:hAnsi="snum" w:cs="B Zar"/>
          <w:b/>
          <w:bCs/>
          <w:sz w:val="24"/>
          <w:szCs w:val="24"/>
          <w:rtl/>
        </w:rPr>
      </w:pPr>
      <w:r w:rsidRPr="001151DF">
        <w:rPr>
          <w:rFonts w:ascii="snum" w:eastAsia="Times New Roman" w:hAnsi="snum" w:cs="B Zar" w:hint="cs"/>
          <w:b/>
          <w:bCs/>
          <w:sz w:val="24"/>
          <w:szCs w:val="24"/>
          <w:rtl/>
        </w:rPr>
        <w:t>سرفصل پیشنهادی:</w:t>
      </w:r>
    </w:p>
    <w:p w:rsidR="001151DF" w:rsidRPr="001151DF" w:rsidRDefault="001151DF" w:rsidP="00210E58">
      <w:p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1.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جایگاه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پیام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در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زندگی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بشر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و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سخنوری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در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پهنه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تاریخ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2.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موقعیت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های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سخن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گفتن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رسمی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و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غیر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رسمی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3.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سخنرانی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یک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رسانه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قدرتمند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4.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پیامدهای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ضعف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در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سخنرانی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5.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انتخاب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سبک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و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شیوه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سخنرانی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6.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دستاوردها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و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مزایای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مهارت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در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سخنرانی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7.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پیش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نیازهای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یک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سخنرانی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اثر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بخش</w:t>
      </w:r>
    </w:p>
    <w:p w:rsidR="001151DF" w:rsidRPr="001151DF" w:rsidRDefault="001151DF" w:rsidP="00210E58">
      <w:p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1151DF">
        <w:rPr>
          <w:rFonts w:ascii="snum" w:eastAsia="Times New Roman" w:hAnsi="snum" w:cs="B Zar"/>
          <w:sz w:val="28"/>
          <w:szCs w:val="28"/>
          <w:rtl/>
        </w:rPr>
        <w:t>ویژگیها و توانمندی های یک سخنران موفق</w:t>
      </w:r>
    </w:p>
    <w:p w:rsidR="001151DF" w:rsidRPr="001151DF" w:rsidRDefault="001151DF" w:rsidP="00210E58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sz w:val="28"/>
          <w:szCs w:val="28"/>
          <w:rtl/>
        </w:rPr>
      </w:pP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1.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توجه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به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ویژگیهای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شخصی</w:t>
      </w:r>
      <w:r w:rsidRPr="001151DF">
        <w:rPr>
          <w:rFonts w:ascii="snum" w:eastAsia="Times New Roman" w:hAnsi="snum" w:cs="B Zar"/>
          <w:sz w:val="28"/>
          <w:szCs w:val="28"/>
          <w:rtl/>
        </w:rPr>
        <w:t>(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صدای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خوب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،آراستگی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و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حافظه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خوب</w:t>
      </w:r>
      <w:r w:rsidRPr="001151DF">
        <w:rPr>
          <w:rFonts w:ascii="snum" w:eastAsia="Times New Roman" w:hAnsi="snum" w:cs="B Zar"/>
          <w:sz w:val="28"/>
          <w:szCs w:val="28"/>
          <w:rtl/>
        </w:rPr>
        <w:t>)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>2. آغاز سخن خوب و قوی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3.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قدرت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جلب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اعتماد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>4. صداقت و جامعیت در بیان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>5. شناخت و تحلیل مخاطب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6.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بهره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گیری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مطلوب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از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ارتباط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غیر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کلامی</w:t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br/>
      </w:r>
      <w:r w:rsidRPr="001151DF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7.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سایر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ویژگی</w:t>
      </w:r>
      <w:r w:rsidRPr="001151DF">
        <w:rPr>
          <w:rFonts w:ascii="snum" w:eastAsia="Times New Roman" w:hAnsi="snum" w:cs="B Zar"/>
          <w:sz w:val="28"/>
          <w:szCs w:val="28"/>
          <w:rtl/>
        </w:rPr>
        <w:t xml:space="preserve"> </w:t>
      </w:r>
      <w:r w:rsidRPr="001151DF">
        <w:rPr>
          <w:rFonts w:ascii="snum" w:eastAsia="Times New Roman" w:hAnsi="snum" w:cs="B Zar" w:hint="cs"/>
          <w:sz w:val="28"/>
          <w:szCs w:val="28"/>
          <w:rtl/>
        </w:rPr>
        <w:t>ها</w:t>
      </w:r>
    </w:p>
    <w:p w:rsidR="001151DF" w:rsidRPr="001151DF" w:rsidRDefault="001151DF" w:rsidP="00210E58">
      <w:pPr>
        <w:shd w:val="clear" w:color="auto" w:fill="FFFFFF" w:themeFill="background1"/>
        <w:bidi/>
        <w:spacing w:after="0" w:line="240" w:lineRule="auto"/>
        <w:ind w:left="360"/>
        <w:outlineLvl w:val="0"/>
        <w:rPr>
          <w:rFonts w:ascii="snum" w:eastAsia="Times New Roman" w:hAnsi="snum" w:cs="B Zar"/>
          <w:b/>
          <w:bCs/>
          <w:sz w:val="24"/>
          <w:szCs w:val="24"/>
          <w:rtl/>
        </w:rPr>
      </w:pPr>
      <w:r w:rsidRPr="001151DF">
        <w:rPr>
          <w:rFonts w:ascii="snum" w:eastAsia="Times New Roman" w:hAnsi="snum" w:cs="B Zar" w:hint="cs"/>
          <w:b/>
          <w:bCs/>
          <w:sz w:val="24"/>
          <w:szCs w:val="24"/>
          <w:rtl/>
        </w:rPr>
        <w:t xml:space="preserve">راهبرد های ارزشیابی یادگیری: </w:t>
      </w:r>
    </w:p>
    <w:p w:rsidR="001151DF" w:rsidRPr="001151DF" w:rsidRDefault="001151DF" w:rsidP="00210E58">
      <w:pPr>
        <w:pStyle w:val="ListParagraph"/>
        <w:numPr>
          <w:ilvl w:val="0"/>
          <w:numId w:val="2"/>
        </w:numPr>
        <w:shd w:val="clear" w:color="auto" w:fill="FFFFFF" w:themeFill="background1"/>
        <w:bidi/>
        <w:spacing w:after="0" w:line="240" w:lineRule="auto"/>
        <w:outlineLvl w:val="0"/>
        <w:rPr>
          <w:rFonts w:ascii="snum" w:eastAsia="Times New Roman" w:hAnsi="snum" w:cs="B Zar"/>
          <w:sz w:val="28"/>
          <w:szCs w:val="28"/>
        </w:rPr>
      </w:pPr>
      <w:r w:rsidRPr="001151DF">
        <w:rPr>
          <w:rFonts w:ascii="snum" w:eastAsia="Times New Roman" w:hAnsi="snum" w:cs="B Zar" w:hint="cs"/>
          <w:sz w:val="28"/>
          <w:szCs w:val="28"/>
          <w:rtl/>
        </w:rPr>
        <w:t>ارزشیابی از فراگیران بر اساس تکالیف یادگیری در طول ترم، تکالیف عملکردی و آزمون پایانی انجام می شود.</w:t>
      </w:r>
    </w:p>
    <w:p w:rsidR="0097580F" w:rsidRPr="001151DF" w:rsidRDefault="0097580F" w:rsidP="00210E58">
      <w:pPr>
        <w:shd w:val="clear" w:color="auto" w:fill="FFFFFF" w:themeFill="background1"/>
        <w:bidi/>
        <w:rPr>
          <w:rFonts w:cs="B Zar"/>
          <w:rtl/>
          <w:lang w:bidi="fa-IR"/>
        </w:rPr>
      </w:pPr>
    </w:p>
    <w:sectPr w:rsidR="0097580F" w:rsidRPr="001151DF" w:rsidSect="002603D2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num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50E6"/>
    <w:multiLevelType w:val="multilevel"/>
    <w:tmpl w:val="9F5E55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725B7"/>
    <w:multiLevelType w:val="hybridMultilevel"/>
    <w:tmpl w:val="2A685BA0"/>
    <w:lvl w:ilvl="0" w:tplc="D9E252E2">
      <w:start w:val="1"/>
      <w:numFmt w:val="bullet"/>
      <w:lvlText w:val="-"/>
      <w:lvlJc w:val="left"/>
      <w:pPr>
        <w:ind w:left="720" w:hanging="360"/>
      </w:pPr>
      <w:rPr>
        <w:rFonts w:ascii="snum" w:eastAsia="Times New Roman" w:hAnsi="snum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46"/>
    <w:rsid w:val="000F4513"/>
    <w:rsid w:val="00106D8A"/>
    <w:rsid w:val="001151DF"/>
    <w:rsid w:val="00154846"/>
    <w:rsid w:val="00210E58"/>
    <w:rsid w:val="002603D2"/>
    <w:rsid w:val="0032492D"/>
    <w:rsid w:val="00426243"/>
    <w:rsid w:val="005727FD"/>
    <w:rsid w:val="006B2C22"/>
    <w:rsid w:val="00703A96"/>
    <w:rsid w:val="0097580F"/>
    <w:rsid w:val="00A36533"/>
    <w:rsid w:val="00BF75BF"/>
    <w:rsid w:val="00C91FC3"/>
    <w:rsid w:val="00CB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EDE79-575A-4315-B526-41330C4B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5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2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borzou morovat</dc:creator>
  <cp:keywords/>
  <dc:description/>
  <cp:lastModifiedBy>borzou morovat</cp:lastModifiedBy>
  <cp:revision>5</cp:revision>
  <cp:lastPrinted>2018-12-23T12:14:00Z</cp:lastPrinted>
  <dcterms:created xsi:type="dcterms:W3CDTF">2018-12-23T12:14:00Z</dcterms:created>
  <dcterms:modified xsi:type="dcterms:W3CDTF">2018-12-24T07:43:00Z</dcterms:modified>
</cp:coreProperties>
</file>